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75" w:rsidRDefault="00056875" w:rsidP="00056875">
      <w:pPr>
        <w:pStyle w:val="Titel"/>
        <w:jc w:val="right"/>
      </w:pPr>
      <w:r w:rsidRPr="00B1097D">
        <w:rPr>
          <w:noProof/>
          <w:lang w:eastAsia="de-DE"/>
        </w:rPr>
        <w:drawing>
          <wp:anchor distT="0" distB="0" distL="114300" distR="114300" simplePos="0" relativeHeight="251659264" behindDoc="0" locked="0" layoutInCell="1" allowOverlap="1" wp14:anchorId="1CDE8F39" wp14:editId="21294C9C">
            <wp:simplePos x="0" y="0"/>
            <wp:positionH relativeFrom="column">
              <wp:posOffset>-87808</wp:posOffset>
            </wp:positionH>
            <wp:positionV relativeFrom="paragraph">
              <wp:posOffset>-212166</wp:posOffset>
            </wp:positionV>
            <wp:extent cx="1638605" cy="46366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elzer.KELOBIT\AppData\Local\Microsoft\Windows\INetCache\Content.Word\kelobit_logo_230px.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09596" cy="483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355C">
        <w:t>Datenschutzhinweise</w:t>
      </w:r>
      <w:r w:rsidR="000A008B">
        <w:t xml:space="preserve"> für</w:t>
      </w:r>
    </w:p>
    <w:p w:rsidR="00056875" w:rsidRDefault="00056875" w:rsidP="00056875">
      <w:pPr>
        <w:pStyle w:val="Titel"/>
        <w:spacing w:after="360"/>
        <w:jc w:val="right"/>
      </w:pPr>
      <w:r>
        <w:t>Bewerberinnen und Bewerber</w:t>
      </w:r>
    </w:p>
    <w:p w:rsidR="00FB48DD" w:rsidRDefault="00056875" w:rsidP="00056875">
      <w:pPr>
        <w:pStyle w:val="KeinLeerraum"/>
        <w:spacing w:after="120" w:line="259" w:lineRule="auto"/>
        <w:jc w:val="both"/>
        <w:rPr>
          <w:rFonts w:cstheme="minorHAnsi"/>
        </w:rPr>
      </w:pPr>
      <w:r w:rsidRPr="00056875">
        <w:rPr>
          <w:rFonts w:cstheme="minorHAnsi"/>
        </w:rPr>
        <w:t>Wir freuen uns, dass Sie sich für uns interessieren und</w:t>
      </w:r>
      <w:r w:rsidR="002202FE">
        <w:rPr>
          <w:rFonts w:cstheme="minorHAnsi"/>
        </w:rPr>
        <w:t xml:space="preserve"> sich für eine Stelle in unserer Gemeinde                </w:t>
      </w:r>
      <w:r w:rsidRPr="00056875">
        <w:rPr>
          <w:rFonts w:cstheme="minorHAnsi"/>
        </w:rPr>
        <w:t xml:space="preserve"> bewerben oder beworben haben. </w:t>
      </w:r>
      <w:r w:rsidRPr="0056355C">
        <w:rPr>
          <w:rFonts w:cstheme="minorHAnsi"/>
        </w:rPr>
        <w:t xml:space="preserve">Mit den folgenden Informationen möchten wir Ihnen einen Überblick über die Verarbeitung Ihrer personenbezogenen Daten </w:t>
      </w:r>
      <w:r w:rsidRPr="00056875">
        <w:rPr>
          <w:rFonts w:cstheme="minorHAnsi"/>
        </w:rPr>
        <w:t xml:space="preserve">im Zusammenhang mit der Bewerbung </w:t>
      </w:r>
      <w:r w:rsidRPr="0056355C">
        <w:rPr>
          <w:rFonts w:cstheme="minorHAnsi"/>
        </w:rPr>
        <w:t xml:space="preserve">durch uns und Ihre Rechte </w:t>
      </w:r>
      <w:r>
        <w:rPr>
          <w:rFonts w:cstheme="minorHAnsi"/>
        </w:rPr>
        <w:t>aus dem Datenschutzrecht geben.</w:t>
      </w:r>
    </w:p>
    <w:p w:rsidR="00056875" w:rsidRPr="0056355C" w:rsidRDefault="00056875" w:rsidP="00CD3A17">
      <w:pPr>
        <w:pStyle w:val="berschrift1"/>
      </w:pPr>
      <w:r w:rsidRPr="0056355C">
        <w:t xml:space="preserve">Wer ist für </w:t>
      </w:r>
      <w:r w:rsidRPr="00CD3A17">
        <w:t>die</w:t>
      </w:r>
      <w:r w:rsidRPr="0056355C">
        <w:t xml:space="preserve"> Datenverarbeitung verantwortlich und an wen kann ich mich wenden?</w:t>
      </w:r>
    </w:p>
    <w:p w:rsidR="00056875" w:rsidRPr="0056355C" w:rsidRDefault="00056875" w:rsidP="00056875">
      <w:pPr>
        <w:pStyle w:val="KeinLeerraum"/>
        <w:spacing w:after="120" w:line="259" w:lineRule="auto"/>
        <w:jc w:val="both"/>
        <w:rPr>
          <w:rFonts w:cstheme="minorHAnsi"/>
        </w:rPr>
      </w:pPr>
      <w:r w:rsidRPr="0056355C">
        <w:rPr>
          <w:rFonts w:cstheme="minorHAnsi"/>
        </w:rPr>
        <w:t>Verantwortliche Stelle ist:</w:t>
      </w:r>
    </w:p>
    <w:p w:rsidR="003637BB" w:rsidRDefault="003637BB" w:rsidP="003637BB">
      <w:pPr>
        <w:pStyle w:val="KeinLeerraum"/>
        <w:spacing w:after="120" w:line="256" w:lineRule="auto"/>
        <w:rPr>
          <w:rFonts w:cstheme="minorHAnsi"/>
        </w:rPr>
      </w:pPr>
      <w:r>
        <w:rPr>
          <w:rFonts w:cstheme="minorHAnsi"/>
        </w:rPr>
        <w:t>Gemeinde Teutschenthal</w:t>
      </w:r>
      <w:r>
        <w:rPr>
          <w:rFonts w:cstheme="minorHAnsi"/>
        </w:rPr>
        <w:br/>
        <w:t>Am Busch 19</w:t>
      </w:r>
      <w:r>
        <w:rPr>
          <w:rFonts w:cstheme="minorHAnsi"/>
        </w:rPr>
        <w:br/>
        <w:t>06179 T</w:t>
      </w:r>
      <w:r w:rsidR="002202FE">
        <w:rPr>
          <w:rFonts w:cstheme="minorHAnsi"/>
        </w:rPr>
        <w:t>eu</w:t>
      </w:r>
      <w:r w:rsidR="00335CA0">
        <w:rPr>
          <w:rFonts w:cstheme="minorHAnsi"/>
        </w:rPr>
        <w:t>tschenthal</w:t>
      </w:r>
      <w:r w:rsidR="00335CA0">
        <w:rPr>
          <w:rFonts w:cstheme="minorHAnsi"/>
        </w:rPr>
        <w:br/>
        <w:t>Telefon: 034601/36649</w:t>
      </w:r>
      <w:bookmarkStart w:id="0" w:name="_GoBack"/>
      <w:bookmarkEnd w:id="0"/>
      <w:r w:rsidR="002202FE">
        <w:rPr>
          <w:rFonts w:cstheme="minorHAnsi"/>
        </w:rPr>
        <w:t xml:space="preserve">   034601/36649</w:t>
      </w:r>
      <w:r>
        <w:rPr>
          <w:rFonts w:cstheme="minorHAnsi"/>
        </w:rPr>
        <w:br/>
        <w:t xml:space="preserve">E-Mail: </w:t>
      </w:r>
      <w:hyperlink r:id="rId6" w:history="1">
        <w:r w:rsidR="00C05859">
          <w:rPr>
            <w:rStyle w:val="Hyperlink"/>
            <w:rFonts w:cstheme="minorHAnsi"/>
          </w:rPr>
          <w:t>bewerbung@gemeinde-teutschenthal.de</w:t>
        </w:r>
      </w:hyperlink>
      <w:r>
        <w:rPr>
          <w:rFonts w:cstheme="minorHAnsi"/>
        </w:rPr>
        <w:t xml:space="preserve"> (bevorzugt eine E-Mail nur für Bewerbungen)</w:t>
      </w:r>
    </w:p>
    <w:p w:rsidR="00056875" w:rsidRPr="0056355C" w:rsidRDefault="00056875" w:rsidP="00056875">
      <w:pPr>
        <w:pStyle w:val="KeinLeerraum"/>
        <w:spacing w:after="120" w:line="259" w:lineRule="auto"/>
        <w:jc w:val="both"/>
        <w:rPr>
          <w:rFonts w:cstheme="minorHAnsi"/>
        </w:rPr>
      </w:pPr>
      <w:r w:rsidRPr="0056355C">
        <w:rPr>
          <w:rFonts w:cstheme="minorHAnsi"/>
        </w:rPr>
        <w:t>Sie erreichen unseren betrieblichen Datenschutzbeauftragten unter:</w:t>
      </w:r>
    </w:p>
    <w:p w:rsidR="00056875" w:rsidRDefault="003637BB" w:rsidP="00056875">
      <w:pPr>
        <w:pStyle w:val="KeinLeerraum"/>
        <w:spacing w:after="120" w:line="259" w:lineRule="auto"/>
        <w:rPr>
          <w:rFonts w:cstheme="minorHAnsi"/>
        </w:rPr>
      </w:pPr>
      <w:r>
        <w:rPr>
          <w:rFonts w:cstheme="minorHAnsi"/>
        </w:rPr>
        <w:t>Herrn Dr. Andreas Melzer</w:t>
      </w:r>
      <w:r w:rsidR="00056875">
        <w:rPr>
          <w:rFonts w:cstheme="minorHAnsi"/>
        </w:rPr>
        <w:br/>
        <w:t>kelobit IT-Experts GmbH</w:t>
      </w:r>
      <w:r w:rsidR="00056875">
        <w:rPr>
          <w:rFonts w:cstheme="minorHAnsi"/>
        </w:rPr>
        <w:br/>
        <w:t>Telefon: 0345 1325</w:t>
      </w:r>
      <w:r w:rsidR="004D34DB">
        <w:rPr>
          <w:rFonts w:cstheme="minorHAnsi"/>
        </w:rPr>
        <w:t>5</w:t>
      </w:r>
      <w:r w:rsidR="00056875">
        <w:rPr>
          <w:rFonts w:cstheme="minorHAnsi"/>
        </w:rPr>
        <w:t>3-80</w:t>
      </w:r>
      <w:r w:rsidR="00056875">
        <w:rPr>
          <w:rFonts w:cstheme="minorHAnsi"/>
        </w:rPr>
        <w:br/>
      </w:r>
      <w:r w:rsidR="00056875" w:rsidRPr="0056355C">
        <w:rPr>
          <w:rFonts w:cstheme="minorHAnsi"/>
        </w:rPr>
        <w:t xml:space="preserve">E-Mail: </w:t>
      </w:r>
      <w:r w:rsidR="00CD6C95">
        <w:rPr>
          <w:rFonts w:cstheme="minorHAnsi"/>
        </w:rPr>
        <w:t>dsb</w:t>
      </w:r>
      <w:r w:rsidR="00056875" w:rsidRPr="0056355C">
        <w:rPr>
          <w:rFonts w:cstheme="minorHAnsi"/>
        </w:rPr>
        <w:t>@kelobit.de</w:t>
      </w:r>
    </w:p>
    <w:p w:rsidR="00056875" w:rsidRPr="0056355C" w:rsidRDefault="00056875" w:rsidP="00CD3A17">
      <w:pPr>
        <w:pStyle w:val="berschrift1"/>
      </w:pPr>
      <w:r w:rsidRPr="0056355C">
        <w:t>Welche Quellen und Daten nutzen wir?</w:t>
      </w:r>
    </w:p>
    <w:p w:rsidR="00056875" w:rsidRPr="0056355C" w:rsidRDefault="00056875" w:rsidP="00056875">
      <w:pPr>
        <w:pStyle w:val="KeinLeerraum"/>
        <w:spacing w:after="120" w:line="259" w:lineRule="auto"/>
        <w:jc w:val="both"/>
        <w:rPr>
          <w:rFonts w:cstheme="minorHAnsi"/>
        </w:rPr>
      </w:pPr>
      <w:r w:rsidRPr="00056875">
        <w:rPr>
          <w:rFonts w:cstheme="minorHAnsi"/>
        </w:rPr>
        <w:t>Wir verarbeiten die Daten, die Sie uns im Zusammenhang mit Ihrer Bewerbung zugesendet haben, um Ihre Eignung für die Stelle (oder ggf. andere offene Positionen in unseren Unternehmen) zu prüfen und das Bewerbungsverfahren durchzuführen.</w:t>
      </w:r>
    </w:p>
    <w:p w:rsidR="00056875" w:rsidRPr="0056355C" w:rsidRDefault="00056875" w:rsidP="00056875">
      <w:pPr>
        <w:pStyle w:val="KeinLeerraum"/>
        <w:spacing w:after="120" w:line="259" w:lineRule="auto"/>
        <w:jc w:val="both"/>
        <w:rPr>
          <w:rFonts w:cstheme="minorHAnsi"/>
        </w:rPr>
      </w:pPr>
      <w:r w:rsidRPr="0056355C">
        <w:rPr>
          <w:rFonts w:cstheme="minorHAnsi"/>
        </w:rPr>
        <w:t xml:space="preserve">Zu </w:t>
      </w:r>
      <w:r>
        <w:rPr>
          <w:rFonts w:cstheme="minorHAnsi"/>
        </w:rPr>
        <w:t>diesen</w:t>
      </w:r>
      <w:r w:rsidRPr="0056355C">
        <w:rPr>
          <w:rFonts w:cstheme="minorHAnsi"/>
        </w:rPr>
        <w:t xml:space="preserve"> personenbezogenen Daten zählen insbesondere: </w:t>
      </w:r>
    </w:p>
    <w:p w:rsidR="00056875" w:rsidRPr="0056355C" w:rsidRDefault="00056875" w:rsidP="00056875">
      <w:pPr>
        <w:pStyle w:val="KeinLeerraum"/>
        <w:numPr>
          <w:ilvl w:val="0"/>
          <w:numId w:val="2"/>
        </w:numPr>
        <w:spacing w:after="120" w:line="259" w:lineRule="auto"/>
        <w:ind w:left="714" w:hanging="357"/>
        <w:contextualSpacing/>
        <w:jc w:val="both"/>
        <w:rPr>
          <w:rFonts w:cstheme="minorHAnsi"/>
        </w:rPr>
      </w:pPr>
      <w:r>
        <w:rPr>
          <w:rFonts w:cstheme="minorHAnsi"/>
        </w:rPr>
        <w:t>Personalien (z.</w:t>
      </w:r>
      <w:r w:rsidRPr="0056355C">
        <w:rPr>
          <w:rFonts w:cstheme="minorHAnsi"/>
        </w:rPr>
        <w:t>B. Name und Adresse und Kontaktdaten)</w:t>
      </w:r>
    </w:p>
    <w:p w:rsidR="00056875" w:rsidRPr="0056355C" w:rsidRDefault="00056875" w:rsidP="00056875">
      <w:pPr>
        <w:pStyle w:val="KeinLeerraum"/>
        <w:numPr>
          <w:ilvl w:val="0"/>
          <w:numId w:val="2"/>
        </w:numPr>
        <w:spacing w:after="120" w:line="259" w:lineRule="auto"/>
        <w:ind w:left="714" w:hanging="357"/>
        <w:contextualSpacing/>
        <w:jc w:val="both"/>
        <w:rPr>
          <w:rFonts w:cstheme="minorHAnsi"/>
        </w:rPr>
      </w:pPr>
      <w:r w:rsidRPr="0056355C">
        <w:rPr>
          <w:rFonts w:cstheme="minorHAnsi"/>
        </w:rPr>
        <w:t>Angaben zur Qualifikation</w:t>
      </w:r>
      <w:r>
        <w:rPr>
          <w:rFonts w:cstheme="minorHAnsi"/>
        </w:rPr>
        <w:t xml:space="preserve"> (z.B. Ausbildung, Berufserfahrung,</w:t>
      </w:r>
      <w:r w:rsidRPr="0056355C">
        <w:rPr>
          <w:rFonts w:cstheme="minorHAnsi"/>
        </w:rPr>
        <w:t xml:space="preserve"> Sprachkenntnisse und Fortbildungen)</w:t>
      </w:r>
    </w:p>
    <w:p w:rsidR="00056875" w:rsidRPr="0056355C" w:rsidRDefault="00056875" w:rsidP="00CD3A17">
      <w:pPr>
        <w:pStyle w:val="berschrift1"/>
      </w:pPr>
      <w:r w:rsidRPr="0056355C">
        <w:t>Wofür verarbeiten wir Ihre Daten (Zweck der Verarbeitung) und auf welcher Rechtsgrundlage?</w:t>
      </w:r>
    </w:p>
    <w:p w:rsidR="00056875" w:rsidRPr="00056875" w:rsidRDefault="00056875" w:rsidP="00056875">
      <w:pPr>
        <w:pStyle w:val="KeinLeerraum"/>
        <w:spacing w:after="120"/>
        <w:jc w:val="both"/>
        <w:rPr>
          <w:rFonts w:cstheme="minorHAnsi"/>
        </w:rPr>
      </w:pPr>
      <w:r w:rsidRPr="00056875">
        <w:rPr>
          <w:rFonts w:cstheme="minorHAnsi"/>
        </w:rPr>
        <w:t xml:space="preserve">Rechtsgrundlage für die Verarbeitung Ihrer personenbezogenen Daten in diesem Bewerbungsverfahren ist primär § 26 BDSG. Danach ist die Verarbeitung </w:t>
      </w:r>
      <w:r w:rsidR="00CD6C95">
        <w:rPr>
          <w:rFonts w:cstheme="minorHAnsi"/>
        </w:rPr>
        <w:t>von</w:t>
      </w:r>
      <w:r w:rsidRPr="00056875">
        <w:rPr>
          <w:rFonts w:cstheme="minorHAnsi"/>
        </w:rPr>
        <w:t xml:space="preserve"> Daten zulässig, die im Zusammenhang mit der Entscheidung über die Begründung eines Beschäftigungsverhältnisses erforderlich sind.</w:t>
      </w:r>
    </w:p>
    <w:p w:rsidR="00163733" w:rsidRDefault="00163733" w:rsidP="00163733">
      <w:pPr>
        <w:pStyle w:val="KeinLeerraum"/>
        <w:spacing w:after="120" w:line="259" w:lineRule="auto"/>
        <w:jc w:val="both"/>
        <w:rPr>
          <w:rFonts w:cstheme="minorHAnsi"/>
        </w:rPr>
      </w:pPr>
      <w:r w:rsidRPr="00F2064F">
        <w:rPr>
          <w:rFonts w:cstheme="minorHAnsi"/>
        </w:rPr>
        <w:t xml:space="preserve">Soweit </w:t>
      </w:r>
      <w:r>
        <w:rPr>
          <w:rFonts w:cstheme="minorHAnsi"/>
        </w:rPr>
        <w:t>ein</w:t>
      </w:r>
      <w:r w:rsidRPr="00F2064F">
        <w:rPr>
          <w:rFonts w:cstheme="minorHAnsi"/>
        </w:rPr>
        <w:t xml:space="preserve"> Beschäftigungsverhältnis zwischen Ihnen und uns </w:t>
      </w:r>
      <w:r>
        <w:rPr>
          <w:rFonts w:cstheme="minorHAnsi"/>
        </w:rPr>
        <w:t xml:space="preserve">zustande </w:t>
      </w:r>
      <w:r w:rsidRPr="00F2064F">
        <w:rPr>
          <w:rFonts w:cstheme="minorHAnsi"/>
        </w:rPr>
        <w:t>kommt, können wir gemäß § 26 Abs. 1 BDSG die bereits von Ihnen erhaltenen personenbezogenen Daten für Zwecke des Beschäftigungsverhältnisses weiterverarbeiten, wenn dies für die Durchführung oder Beendigung des Beschäftigungsverhältnisses oder zur Ausübung oder Erfüllung der</w:t>
      </w:r>
      <w:r>
        <w:rPr>
          <w:rFonts w:cstheme="minorHAnsi"/>
        </w:rPr>
        <w:t xml:space="preserve"> </w:t>
      </w:r>
      <w:r w:rsidRPr="00F2064F">
        <w:rPr>
          <w:rFonts w:cstheme="minorHAnsi"/>
        </w:rPr>
        <w:t>sich aus einem Gesetz oder einem Tarifvertrag, einer Betriebs- oder Dienstvereinbarung (Kollektivvereinbarung) ergebenden Rechte und Pflichten der Interessenvertretung der Beschäftigten erforderlich ist</w:t>
      </w:r>
      <w:r>
        <w:rPr>
          <w:rFonts w:cstheme="minorHAnsi"/>
        </w:rPr>
        <w:t>.</w:t>
      </w:r>
    </w:p>
    <w:p w:rsidR="00163733" w:rsidRDefault="00163733" w:rsidP="00163733">
      <w:pPr>
        <w:pStyle w:val="KeinLeerraum"/>
        <w:spacing w:after="120" w:line="259" w:lineRule="auto"/>
        <w:jc w:val="both"/>
        <w:rPr>
          <w:rFonts w:cstheme="minorHAnsi"/>
        </w:rPr>
      </w:pPr>
      <w:r>
        <w:rPr>
          <w:rFonts w:cstheme="minorHAnsi"/>
        </w:rPr>
        <w:lastRenderedPageBreak/>
        <w:t>Es kann vorkommen, dass wir Sie für die Besetzung einer Stelle nicht unmittelbar berücksichtigen können, aber Ihre Bewerbung dennoch weiter aufbewahren möchten, um Sie im Bedarfsfall schnell kontaktieren zu können. Sollte dieser Fall eintreten, werden wir Sie um Ihre Einwilligung gemäß § 26 Abs.</w:t>
      </w:r>
      <w:r>
        <w:t> </w:t>
      </w:r>
      <w:r>
        <w:rPr>
          <w:rFonts w:cstheme="minorHAnsi"/>
        </w:rPr>
        <w:t>2 BDSG bitten, um Ihre Bewerbung für einen gewissen Zeitraum in unseren Bewerbungs-Pool aufnehmen zu dürfen. Sofern Sie uns diese Einwilligung erteilen, kann diese jederzeit formlos widerrufen werden.</w:t>
      </w:r>
    </w:p>
    <w:p w:rsidR="00F2064F" w:rsidRDefault="00056875" w:rsidP="00F2064F">
      <w:pPr>
        <w:pStyle w:val="KeinLeerraum"/>
        <w:spacing w:after="120" w:line="259" w:lineRule="auto"/>
        <w:jc w:val="both"/>
        <w:rPr>
          <w:rFonts w:cstheme="minorHAnsi"/>
        </w:rPr>
      </w:pPr>
      <w:r w:rsidRPr="00056875">
        <w:rPr>
          <w:rFonts w:cstheme="minorHAnsi"/>
        </w:rPr>
        <w:t xml:space="preserve">Sollten </w:t>
      </w:r>
      <w:r w:rsidR="00163733">
        <w:rPr>
          <w:rFonts w:cstheme="minorHAnsi"/>
        </w:rPr>
        <w:t>Ihre</w:t>
      </w:r>
      <w:r w:rsidRPr="00056875">
        <w:rPr>
          <w:rFonts w:cstheme="minorHAnsi"/>
        </w:rPr>
        <w:t xml:space="preserve"> Daten nach Abschluss des Bewerbungsverfahrens ggf. zur Rechtsverfolgung erforderlich sein, kann eine </w:t>
      </w:r>
      <w:r w:rsidR="00CD6C95">
        <w:rPr>
          <w:rFonts w:cstheme="minorHAnsi"/>
        </w:rPr>
        <w:t>V</w:t>
      </w:r>
      <w:r w:rsidRPr="00056875">
        <w:rPr>
          <w:rFonts w:cstheme="minorHAnsi"/>
        </w:rPr>
        <w:t xml:space="preserve">erarbeitung auf Basis der Voraussetzungen von Art. 6 DSGVO, insbesondere zur Wahrnehmung von berechtigten Interessen nach Art. 6 Abs. 1 </w:t>
      </w:r>
      <w:proofErr w:type="spellStart"/>
      <w:r w:rsidRPr="00056875">
        <w:rPr>
          <w:rFonts w:cstheme="minorHAnsi"/>
        </w:rPr>
        <w:t>lit</w:t>
      </w:r>
      <w:proofErr w:type="spellEnd"/>
      <w:r w:rsidRPr="00056875">
        <w:rPr>
          <w:rFonts w:cstheme="minorHAnsi"/>
        </w:rPr>
        <w:t xml:space="preserve">. f DSGVO erfolgen. Unser Interesse besteht dann in der Geltendmachung oder Abwehr von </w:t>
      </w:r>
      <w:r w:rsidR="00F2064F">
        <w:rPr>
          <w:rFonts w:cstheme="minorHAnsi"/>
        </w:rPr>
        <w:t xml:space="preserve">Ansprüchen, </w:t>
      </w:r>
      <w:r w:rsidR="00F2064F" w:rsidRPr="00F2064F">
        <w:rPr>
          <w:rFonts w:cstheme="minorHAnsi"/>
        </w:rPr>
        <w:t>beispielsweise</w:t>
      </w:r>
      <w:r w:rsidR="00F2064F">
        <w:rPr>
          <w:rFonts w:cstheme="minorHAnsi"/>
        </w:rPr>
        <w:t xml:space="preserve"> im Rahmen der</w:t>
      </w:r>
      <w:r w:rsidR="00F2064F" w:rsidRPr="00F2064F">
        <w:rPr>
          <w:rFonts w:cstheme="minorHAnsi"/>
        </w:rPr>
        <w:t xml:space="preserve"> Beweispflicht in einem Verfahren nach dem allgemeinen Gleichbehandlungsgesetz (A</w:t>
      </w:r>
      <w:r w:rsidR="00F2064F">
        <w:rPr>
          <w:rFonts w:cstheme="minorHAnsi"/>
        </w:rPr>
        <w:t>GG).</w:t>
      </w:r>
    </w:p>
    <w:p w:rsidR="00F2064F" w:rsidRPr="0056355C" w:rsidRDefault="00F2064F" w:rsidP="00CD3A17">
      <w:pPr>
        <w:pStyle w:val="berschrift1"/>
      </w:pPr>
      <w:r w:rsidRPr="0056355C">
        <w:t>Wer bekommt meine Daten?</w:t>
      </w:r>
    </w:p>
    <w:p w:rsidR="00F2064F" w:rsidRDefault="00F2064F" w:rsidP="00F2064F">
      <w:pPr>
        <w:pStyle w:val="KeinLeerraum"/>
        <w:spacing w:after="120" w:line="259" w:lineRule="auto"/>
        <w:jc w:val="both"/>
        <w:rPr>
          <w:rFonts w:cstheme="minorHAnsi"/>
        </w:rPr>
      </w:pPr>
      <w:r w:rsidRPr="00F2064F">
        <w:rPr>
          <w:rFonts w:cstheme="minorHAnsi"/>
        </w:rPr>
        <w:t xml:space="preserve">Ihre Bewerberdaten werden nach Eingang Ihrer Bewerbung von der Personalabteilung gesichtet. Geeignete Bewerbungen werden dann </w:t>
      </w:r>
      <w:r w:rsidR="00163733">
        <w:rPr>
          <w:rFonts w:cstheme="minorHAnsi"/>
        </w:rPr>
        <w:t xml:space="preserve">ggf. </w:t>
      </w:r>
      <w:r w:rsidRPr="00F2064F">
        <w:rPr>
          <w:rFonts w:cstheme="minorHAnsi"/>
        </w:rPr>
        <w:t xml:space="preserve">intern an die Abteilungsverantwortlichen für die jeweils offene Position </w:t>
      </w:r>
      <w:r w:rsidR="002202FE">
        <w:rPr>
          <w:rFonts w:cstheme="minorHAnsi"/>
        </w:rPr>
        <w:t xml:space="preserve">sowie an den Personalrat der Gemeinde Teutschenthal </w:t>
      </w:r>
      <w:r w:rsidRPr="00F2064F">
        <w:rPr>
          <w:rFonts w:cstheme="minorHAnsi"/>
        </w:rPr>
        <w:t>weitergeleitet.</w:t>
      </w:r>
      <w:r w:rsidR="002202FE">
        <w:rPr>
          <w:rFonts w:cstheme="minorHAnsi"/>
        </w:rPr>
        <w:t xml:space="preserve"> Gemäß</w:t>
      </w:r>
      <w:r w:rsidR="00C05859">
        <w:rPr>
          <w:rFonts w:cstheme="minorHAnsi"/>
        </w:rPr>
        <w:t xml:space="preserve"> unserer</w:t>
      </w:r>
      <w:r w:rsidR="002202FE">
        <w:rPr>
          <w:rFonts w:cstheme="minorHAnsi"/>
        </w:rPr>
        <w:t xml:space="preserve"> Hauptsatzung müssen in besonderen Fällen auch der Haupt-und Vergabeausschuss und/oder der Gemeinderat </w:t>
      </w:r>
      <w:r w:rsidR="00C05859">
        <w:rPr>
          <w:rFonts w:cstheme="minorHAnsi"/>
        </w:rPr>
        <w:t xml:space="preserve">der Gemeinde Teutschenthal </w:t>
      </w:r>
      <w:r w:rsidR="002202FE">
        <w:rPr>
          <w:rFonts w:cstheme="minorHAnsi"/>
        </w:rPr>
        <w:t>am Auswahlverfahren beteiligt werden.</w:t>
      </w:r>
      <w:r w:rsidRPr="00F2064F">
        <w:rPr>
          <w:rFonts w:cstheme="minorHAnsi"/>
        </w:rPr>
        <w:t xml:space="preserve"> </w:t>
      </w:r>
      <w:r>
        <w:rPr>
          <w:rFonts w:cstheme="minorHAnsi"/>
        </w:rPr>
        <w:t>Anschließend</w:t>
      </w:r>
      <w:r w:rsidRPr="00F2064F">
        <w:rPr>
          <w:rFonts w:cstheme="minorHAnsi"/>
        </w:rPr>
        <w:t xml:space="preserve"> wird der weitere Ablauf abgestimmt. </w:t>
      </w:r>
      <w:r w:rsidR="00C05859">
        <w:rPr>
          <w:rFonts w:cstheme="minorHAnsi"/>
        </w:rPr>
        <w:t>G</w:t>
      </w:r>
      <w:r w:rsidRPr="00F2064F">
        <w:rPr>
          <w:rFonts w:cstheme="minorHAnsi"/>
        </w:rPr>
        <w:t xml:space="preserve">rundsätzlich </w:t>
      </w:r>
      <w:r w:rsidR="00C05859">
        <w:rPr>
          <w:rFonts w:cstheme="minorHAnsi"/>
        </w:rPr>
        <w:t xml:space="preserve">haben jedoch </w:t>
      </w:r>
      <w:r w:rsidRPr="00F2064F">
        <w:rPr>
          <w:rFonts w:cstheme="minorHAnsi"/>
        </w:rPr>
        <w:t>nur die Personen Zugriff auf Ihre Daten, die dies</w:t>
      </w:r>
      <w:r w:rsidR="005634F4">
        <w:rPr>
          <w:rFonts w:cstheme="minorHAnsi"/>
        </w:rPr>
        <w:t>en</w:t>
      </w:r>
      <w:r w:rsidRPr="00F2064F">
        <w:rPr>
          <w:rFonts w:cstheme="minorHAnsi"/>
        </w:rPr>
        <w:t xml:space="preserve"> für den ordnungsgemäßen Ablauf unseres</w:t>
      </w:r>
      <w:r>
        <w:rPr>
          <w:rFonts w:cstheme="minorHAnsi"/>
        </w:rPr>
        <w:t xml:space="preserve"> Bewerbungsverfahrens benötigen</w:t>
      </w:r>
      <w:r w:rsidRPr="00F2064F">
        <w:rPr>
          <w:rFonts w:cstheme="minorHAnsi"/>
        </w:rPr>
        <w:t>.</w:t>
      </w:r>
    </w:p>
    <w:p w:rsidR="00F2064F" w:rsidRPr="0056355C" w:rsidRDefault="00F2064F" w:rsidP="00CD3A17">
      <w:pPr>
        <w:pStyle w:val="berschrift1"/>
      </w:pPr>
      <w:r w:rsidRPr="0056355C">
        <w:t>Werden Daten in ein Drittland oder an eine internationale Organisation übermittelt?</w:t>
      </w:r>
    </w:p>
    <w:p w:rsidR="00F2064F" w:rsidRDefault="00F2064F" w:rsidP="00F2064F">
      <w:pPr>
        <w:pStyle w:val="KeinLeerraum"/>
        <w:spacing w:after="120" w:line="259" w:lineRule="auto"/>
        <w:jc w:val="both"/>
        <w:rPr>
          <w:rFonts w:cstheme="minorHAnsi"/>
        </w:rPr>
      </w:pPr>
      <w:r w:rsidRPr="0056355C">
        <w:rPr>
          <w:rFonts w:cstheme="minorHAnsi"/>
        </w:rPr>
        <w:t xml:space="preserve">Eine Datenübermittlung an Stellen in Staaten außerhalb des Europäischen Wirtschaftsraums (sogenannte Drittstaaten) findet </w:t>
      </w:r>
      <w:r>
        <w:rPr>
          <w:rFonts w:cstheme="minorHAnsi"/>
        </w:rPr>
        <w:t>nicht statt.</w:t>
      </w:r>
    </w:p>
    <w:p w:rsidR="00F2064F" w:rsidRPr="0056355C" w:rsidRDefault="00F2064F" w:rsidP="00CD3A17">
      <w:pPr>
        <w:pStyle w:val="berschrift1"/>
      </w:pPr>
      <w:r w:rsidRPr="0056355C">
        <w:t>Wie lange werden meine Daten gespeichert?</w:t>
      </w:r>
    </w:p>
    <w:p w:rsidR="0034770F" w:rsidRDefault="00F2064F" w:rsidP="0034770F">
      <w:pPr>
        <w:pStyle w:val="KeinLeerraum"/>
        <w:spacing w:after="120" w:line="259" w:lineRule="auto"/>
        <w:jc w:val="both"/>
        <w:rPr>
          <w:rFonts w:cstheme="minorHAnsi"/>
        </w:rPr>
      </w:pPr>
      <w:r w:rsidRPr="00F2064F">
        <w:rPr>
          <w:rFonts w:cstheme="minorHAnsi"/>
        </w:rPr>
        <w:t>Wir speichern Ihre personenbezogenen Daten solange</w:t>
      </w:r>
      <w:r>
        <w:rPr>
          <w:rFonts w:cstheme="minorHAnsi"/>
        </w:rPr>
        <w:t>,</w:t>
      </w:r>
      <w:r w:rsidRPr="00F2064F">
        <w:rPr>
          <w:rFonts w:cstheme="minorHAnsi"/>
        </w:rPr>
        <w:t xml:space="preserve"> wie dies </w:t>
      </w:r>
      <w:r>
        <w:rPr>
          <w:rFonts w:cstheme="minorHAnsi"/>
        </w:rPr>
        <w:t>für</w:t>
      </w:r>
      <w:r w:rsidRPr="00F2064F">
        <w:rPr>
          <w:rFonts w:cstheme="minorHAnsi"/>
        </w:rPr>
        <w:t xml:space="preserve"> die Entscheidung über Ihre Bewerbung erforderlich ist. </w:t>
      </w:r>
      <w:r w:rsidR="0034770F" w:rsidRPr="00F2064F">
        <w:rPr>
          <w:rFonts w:cstheme="minorHAnsi"/>
        </w:rPr>
        <w:t xml:space="preserve">Sollten Sie im Rahmen des Bewerbungsverfahrens den Zuschlag für eine Stelle erhalten, werden </w:t>
      </w:r>
      <w:r w:rsidR="0034770F">
        <w:rPr>
          <w:rFonts w:cstheme="minorHAnsi"/>
        </w:rPr>
        <w:t>Ihre Bewerberdaten</w:t>
      </w:r>
      <w:r w:rsidR="0034770F" w:rsidRPr="00F2064F">
        <w:rPr>
          <w:rFonts w:cstheme="minorHAnsi"/>
        </w:rPr>
        <w:t xml:space="preserve"> in unser Personalinformationssystem überführt.</w:t>
      </w:r>
    </w:p>
    <w:p w:rsidR="005634F4" w:rsidRPr="00F2064F" w:rsidRDefault="005634F4" w:rsidP="005634F4">
      <w:pPr>
        <w:pStyle w:val="KeinLeerraum"/>
        <w:spacing w:after="120"/>
        <w:jc w:val="both"/>
        <w:rPr>
          <w:rFonts w:cstheme="minorHAnsi"/>
        </w:rPr>
      </w:pPr>
      <w:r>
        <w:rPr>
          <w:rFonts w:cstheme="minorHAnsi"/>
        </w:rPr>
        <w:t xml:space="preserve">Sollten wir Sie nicht unmittelbar für die Besetzung einer Stelle berücksichtigen können und </w:t>
      </w:r>
      <w:r w:rsidRPr="00F2064F">
        <w:rPr>
          <w:rFonts w:cstheme="minorHAnsi"/>
        </w:rPr>
        <w:t xml:space="preserve">Sie </w:t>
      </w:r>
      <w:r>
        <w:rPr>
          <w:rFonts w:cstheme="minorHAnsi"/>
        </w:rPr>
        <w:t xml:space="preserve">in </w:t>
      </w:r>
      <w:r w:rsidRPr="00F2064F">
        <w:rPr>
          <w:rFonts w:cstheme="minorHAnsi"/>
        </w:rPr>
        <w:t>eine</w:t>
      </w:r>
      <w:r>
        <w:rPr>
          <w:rFonts w:cstheme="minorHAnsi"/>
        </w:rPr>
        <w:t xml:space="preserve"> </w:t>
      </w:r>
      <w:r w:rsidRPr="00F2064F">
        <w:rPr>
          <w:rFonts w:cstheme="minorHAnsi"/>
        </w:rPr>
        <w:t xml:space="preserve">weitere Speicherung Ihrer personenbezogenen Daten </w:t>
      </w:r>
      <w:r>
        <w:rPr>
          <w:rFonts w:cstheme="minorHAnsi"/>
        </w:rPr>
        <w:t>einwilligen</w:t>
      </w:r>
      <w:r w:rsidRPr="00F2064F">
        <w:rPr>
          <w:rFonts w:cstheme="minorHAnsi"/>
        </w:rPr>
        <w:t xml:space="preserve">, werden wir Ihre Daten in unseren Bewerber-Pool übernehmen. Dort werden </w:t>
      </w:r>
      <w:r>
        <w:rPr>
          <w:rFonts w:cstheme="minorHAnsi"/>
        </w:rPr>
        <w:t xml:space="preserve">Ihre </w:t>
      </w:r>
      <w:r w:rsidRPr="00F2064F">
        <w:rPr>
          <w:rFonts w:cstheme="minorHAnsi"/>
        </w:rPr>
        <w:t xml:space="preserve">Daten nach Ablauf </w:t>
      </w:r>
      <w:r>
        <w:rPr>
          <w:rFonts w:cstheme="minorHAnsi"/>
        </w:rPr>
        <w:t>des vereinbarten Zeitraums (i.d.R. 12 Monaten) oder nach Ihrem Widerruf der Einwilligung</w:t>
      </w:r>
      <w:r w:rsidRPr="00F2064F">
        <w:rPr>
          <w:rFonts w:cstheme="minorHAnsi"/>
        </w:rPr>
        <w:t xml:space="preserve"> gelöscht.</w:t>
      </w:r>
    </w:p>
    <w:p w:rsidR="00F2064F" w:rsidRDefault="00F2064F" w:rsidP="00F2064F">
      <w:pPr>
        <w:pStyle w:val="KeinLeerraum"/>
        <w:spacing w:after="120"/>
        <w:jc w:val="both"/>
        <w:rPr>
          <w:rFonts w:cstheme="minorHAnsi"/>
        </w:rPr>
      </w:pPr>
      <w:r w:rsidRPr="00F2064F">
        <w:rPr>
          <w:rFonts w:cstheme="minorHAnsi"/>
        </w:rPr>
        <w:t>Soweit ein Beschäftigungsverhältnis zwischen Ihnen und uns nicht zustande kommt, können wir darüber hinaus Daten weiter</w:t>
      </w:r>
      <w:r w:rsidR="0034770F">
        <w:rPr>
          <w:rFonts w:cstheme="minorHAnsi"/>
        </w:rPr>
        <w:t>hin</w:t>
      </w:r>
      <w:r w:rsidRPr="00F2064F">
        <w:rPr>
          <w:rFonts w:cstheme="minorHAnsi"/>
        </w:rPr>
        <w:t xml:space="preserve"> speichern, soweit dies zur Verteidigung gegen mögliche Re</w:t>
      </w:r>
      <w:r>
        <w:rPr>
          <w:rFonts w:cstheme="minorHAnsi"/>
        </w:rPr>
        <w:t xml:space="preserve">chtsansprüche erforderlich ist. Dies umfasst </w:t>
      </w:r>
      <w:proofErr w:type="spellStart"/>
      <w:r>
        <w:rPr>
          <w:rFonts w:cstheme="minorHAnsi"/>
        </w:rPr>
        <w:t>i.d.R</w:t>
      </w:r>
      <w:proofErr w:type="spellEnd"/>
      <w:r>
        <w:rPr>
          <w:rFonts w:cstheme="minorHAnsi"/>
        </w:rPr>
        <w:t xml:space="preserve"> sechs Mon</w:t>
      </w:r>
      <w:r w:rsidR="0034770F">
        <w:rPr>
          <w:rFonts w:cstheme="minorHAnsi"/>
        </w:rPr>
        <w:t xml:space="preserve">ate nach Bekanntgabe der Absage bzw. bis zur endgültigen Entscheidung </w:t>
      </w:r>
      <w:r w:rsidR="005634F4">
        <w:rPr>
          <w:rFonts w:cstheme="minorHAnsi"/>
        </w:rPr>
        <w:t>in einem anhängigen</w:t>
      </w:r>
      <w:r w:rsidR="0034770F">
        <w:rPr>
          <w:rFonts w:cstheme="minorHAnsi"/>
        </w:rPr>
        <w:t xml:space="preserve"> Rechtsstreit.</w:t>
      </w:r>
    </w:p>
    <w:p w:rsidR="00326E6A" w:rsidRPr="0056355C" w:rsidRDefault="00326E6A" w:rsidP="00CD3A17">
      <w:pPr>
        <w:pStyle w:val="berschrift1"/>
      </w:pPr>
      <w:r w:rsidRPr="0056355C">
        <w:t>Welche Datenschutzrechte habe ich?</w:t>
      </w:r>
    </w:p>
    <w:p w:rsidR="00326E6A" w:rsidRPr="0056355C" w:rsidRDefault="00326E6A" w:rsidP="00326E6A">
      <w:pPr>
        <w:pStyle w:val="KeinLeerraum"/>
        <w:spacing w:after="120" w:line="259" w:lineRule="auto"/>
        <w:jc w:val="both"/>
        <w:rPr>
          <w:rFonts w:cstheme="minorHAnsi"/>
        </w:rPr>
      </w:pPr>
      <w:r w:rsidRPr="0056355C">
        <w:rPr>
          <w:rFonts w:cstheme="minorHAnsi"/>
        </w:rPr>
        <w:t xml:space="preserve">Jede betroffene Person hat das Recht auf Auskunft nach Artikel 15 DSGVO, das Recht auf Berichtigung nach Artikel 16 DSGVO, das Recht auf Löschung nach Artikel 17 DSGVO, das Recht auf Einschränkung der Verarbeitung nach Artikel 18 DSGVO, das Recht auf Widerspruch aus Artikel 21 DSGVO sowie das Recht auf Datenübertragbarkeit aus Artikel 20 DSGVO. Beim Auskunftsrecht und beim Löschungsrecht gelten die Einschränkungen nach §§ 34 und 35 BDSG. Darüber hinaus besteht ein Beschwerderecht bei einer zuständigen Datenschutzaufsichtsbehörde (Artikel 77 DSGVO). </w:t>
      </w:r>
    </w:p>
    <w:p w:rsidR="00326E6A" w:rsidRPr="0056355C" w:rsidRDefault="00326E6A" w:rsidP="00326E6A">
      <w:pPr>
        <w:pStyle w:val="KeinLeerraum"/>
        <w:spacing w:after="120" w:line="259" w:lineRule="auto"/>
        <w:jc w:val="both"/>
        <w:rPr>
          <w:rFonts w:cstheme="minorHAnsi"/>
        </w:rPr>
      </w:pPr>
      <w:r w:rsidRPr="0056355C">
        <w:rPr>
          <w:rFonts w:cstheme="minorHAnsi"/>
        </w:rPr>
        <w:lastRenderedPageBreak/>
        <w:t>Eine erteilte Einwilligung in die Verarbeitung personenbezogener Daten können Sie jederzeit uns gegenüber widerrufen. Dies gilt auch für den Widerruf von Einwilligungserklärungen, die vor der Geltung der Datenschutzgrundverordnung, also vor dem 25. Mai 2018, uns gegenüber erteilt worden sind. Bitte beachten Sie, dass der Widerruf erst für die Zukunft wirkt. Verarbeitungen, die vor dem Widerruf erfolgt sind, sind davon nicht betroffen.</w:t>
      </w:r>
    </w:p>
    <w:p w:rsidR="00326E6A" w:rsidRPr="0056355C" w:rsidRDefault="00326E6A" w:rsidP="00CD3A17">
      <w:pPr>
        <w:pStyle w:val="berschrift1"/>
      </w:pPr>
      <w:r w:rsidRPr="0056355C">
        <w:t>Gibt es eine Pflicht zur Bereitstellung von Daten?</w:t>
      </w:r>
    </w:p>
    <w:p w:rsidR="00326E6A" w:rsidRPr="0056355C" w:rsidRDefault="00FA362F" w:rsidP="00326E6A">
      <w:pPr>
        <w:pStyle w:val="KeinLeerraum"/>
        <w:spacing w:after="120" w:line="259" w:lineRule="auto"/>
        <w:jc w:val="both"/>
        <w:rPr>
          <w:rFonts w:cstheme="minorHAnsi"/>
        </w:rPr>
      </w:pPr>
      <w:r w:rsidRPr="00FA362F">
        <w:rPr>
          <w:rFonts w:cstheme="minorHAnsi"/>
        </w:rPr>
        <w:t xml:space="preserve">Die Bereitstellung </w:t>
      </w:r>
      <w:r>
        <w:rPr>
          <w:rFonts w:cstheme="minorHAnsi"/>
        </w:rPr>
        <w:t xml:space="preserve">Ihrer </w:t>
      </w:r>
      <w:r w:rsidRPr="00FA362F">
        <w:rPr>
          <w:rFonts w:cstheme="minorHAnsi"/>
        </w:rPr>
        <w:t>personenbezogene</w:t>
      </w:r>
      <w:r>
        <w:rPr>
          <w:rFonts w:cstheme="minorHAnsi"/>
        </w:rPr>
        <w:t>n</w:t>
      </w:r>
      <w:r w:rsidRPr="00FA362F">
        <w:rPr>
          <w:rFonts w:cstheme="minorHAnsi"/>
        </w:rPr>
        <w:t xml:space="preserve"> Daten ist weder gesetzlich noch vertraglich vorgeschrieben, noch sind Sie verpflichtet, </w:t>
      </w:r>
      <w:r>
        <w:rPr>
          <w:rFonts w:cstheme="minorHAnsi"/>
        </w:rPr>
        <w:t>diese</w:t>
      </w:r>
      <w:r w:rsidRPr="00FA362F">
        <w:rPr>
          <w:rFonts w:cstheme="minorHAnsi"/>
        </w:rPr>
        <w:t xml:space="preserve"> Daten bereitzustellen. Allerdings ist die Bereitstellung </w:t>
      </w:r>
      <w:r>
        <w:rPr>
          <w:rFonts w:cstheme="minorHAnsi"/>
        </w:rPr>
        <w:t xml:space="preserve">dieser </w:t>
      </w:r>
      <w:r w:rsidRPr="00FA362F">
        <w:rPr>
          <w:rFonts w:cstheme="minorHAnsi"/>
        </w:rPr>
        <w:t xml:space="preserve">Daten für einen Vertragsabschluss über ein Beschäftigungsverhältnis mit uns erforderlich. </w:t>
      </w:r>
      <w:r w:rsidRPr="0056355C">
        <w:rPr>
          <w:rFonts w:cstheme="minorHAnsi"/>
        </w:rPr>
        <w:t xml:space="preserve">Ohne diese Daten </w:t>
      </w:r>
      <w:r w:rsidR="00DF5AFB">
        <w:rPr>
          <w:rFonts w:cstheme="minorHAnsi"/>
        </w:rPr>
        <w:t>sind wir</w:t>
      </w:r>
      <w:r w:rsidRPr="0056355C">
        <w:rPr>
          <w:rFonts w:cstheme="minorHAnsi"/>
        </w:rPr>
        <w:t xml:space="preserve"> nicht in der Lage, </w:t>
      </w:r>
      <w:r w:rsidR="00DF5AFB">
        <w:rPr>
          <w:rFonts w:cstheme="minorHAnsi"/>
        </w:rPr>
        <w:t>ein</w:t>
      </w:r>
      <w:r w:rsidRPr="0056355C">
        <w:rPr>
          <w:rFonts w:cstheme="minorHAnsi"/>
        </w:rPr>
        <w:t xml:space="preserve"> </w:t>
      </w:r>
      <w:r w:rsidR="00DF5AFB">
        <w:rPr>
          <w:rFonts w:cstheme="minorHAnsi"/>
        </w:rPr>
        <w:t xml:space="preserve">Beschäftigungsverhältnis </w:t>
      </w:r>
      <w:r w:rsidRPr="0056355C">
        <w:rPr>
          <w:rFonts w:cstheme="minorHAnsi"/>
        </w:rPr>
        <w:t>mit Ihnen zu sc</w:t>
      </w:r>
      <w:r>
        <w:rPr>
          <w:rFonts w:cstheme="minorHAnsi"/>
        </w:rPr>
        <w:t>hließen oder diese</w:t>
      </w:r>
      <w:r w:rsidR="00DF5AFB">
        <w:rPr>
          <w:rFonts w:cstheme="minorHAnsi"/>
        </w:rPr>
        <w:t>s</w:t>
      </w:r>
      <w:r>
        <w:rPr>
          <w:rFonts w:cstheme="minorHAnsi"/>
        </w:rPr>
        <w:t xml:space="preserve"> auszuführen</w:t>
      </w:r>
      <w:r w:rsidRPr="00FA362F">
        <w:rPr>
          <w:rFonts w:cstheme="minorHAnsi"/>
        </w:rPr>
        <w:t>.</w:t>
      </w:r>
    </w:p>
    <w:p w:rsidR="00326E6A" w:rsidRPr="0056355C" w:rsidRDefault="00326E6A" w:rsidP="00CD3A17">
      <w:pPr>
        <w:pStyle w:val="berschrift1"/>
      </w:pPr>
      <w:r w:rsidRPr="0056355C">
        <w:t>Inwieweit gibt es eine automatisierte Entscheidungsfindung?</w:t>
      </w:r>
    </w:p>
    <w:p w:rsidR="00326E6A" w:rsidRPr="0056355C" w:rsidRDefault="00326E6A" w:rsidP="00326E6A">
      <w:pPr>
        <w:pStyle w:val="KeinLeerraum"/>
        <w:spacing w:after="120" w:line="259" w:lineRule="auto"/>
        <w:jc w:val="both"/>
        <w:rPr>
          <w:rFonts w:cstheme="minorHAnsi"/>
        </w:rPr>
      </w:pPr>
      <w:r w:rsidRPr="0056355C">
        <w:rPr>
          <w:rFonts w:cstheme="minorHAnsi"/>
        </w:rPr>
        <w:t>Zur Begründung, Durchführung und Beendigung der Arbeitsbeziehung nutzen wir keine vollautomatisierte automatische Entscheidungsfindung gemäß Artikel 22 DSGVO. Sollten wir diese Verfahren in Einzelfällen einsetzen, werden wir Sie hierüber und über Ihre diesbezüglichen Rechte gesondert informieren, sofern dies gesetzlich vorgegeben ist.</w:t>
      </w:r>
    </w:p>
    <w:p w:rsidR="00326E6A" w:rsidRPr="0056355C" w:rsidRDefault="00326E6A" w:rsidP="00CD3A17">
      <w:pPr>
        <w:pStyle w:val="berschrift1"/>
      </w:pPr>
      <w:r w:rsidRPr="0056355C">
        <w:t xml:space="preserve">Findet ein </w:t>
      </w:r>
      <w:proofErr w:type="spellStart"/>
      <w:r w:rsidRPr="0056355C">
        <w:t>Profiling</w:t>
      </w:r>
      <w:proofErr w:type="spellEnd"/>
      <w:r w:rsidRPr="0056355C">
        <w:t xml:space="preserve"> statt?</w:t>
      </w:r>
    </w:p>
    <w:p w:rsidR="00326E6A" w:rsidRPr="0056355C" w:rsidRDefault="00326E6A" w:rsidP="00326E6A">
      <w:pPr>
        <w:pStyle w:val="KeinLeerraum"/>
        <w:spacing w:after="120" w:line="259" w:lineRule="auto"/>
        <w:jc w:val="both"/>
        <w:rPr>
          <w:rFonts w:cstheme="minorHAnsi"/>
        </w:rPr>
      </w:pPr>
      <w:r w:rsidRPr="0056355C">
        <w:rPr>
          <w:rFonts w:cstheme="minorHAnsi"/>
        </w:rPr>
        <w:t xml:space="preserve">Wir verarbeiten Ihre Daten nicht mit dem Ziel, bestimmte persönliche Aspekte zu automatisiert zu bewerten. </w:t>
      </w:r>
    </w:p>
    <w:p w:rsidR="00FA362F" w:rsidRPr="0056355C" w:rsidRDefault="00FA362F" w:rsidP="00CD3A17">
      <w:pPr>
        <w:pStyle w:val="berschrift1"/>
      </w:pPr>
      <w:r w:rsidRPr="0056355C">
        <w:t>Information über Ihr Widerspruchsrecht nach Artikel 21 DSGVO</w:t>
      </w:r>
    </w:p>
    <w:p w:rsidR="00FA362F" w:rsidRPr="0056355C" w:rsidRDefault="00FA362F" w:rsidP="00FA362F">
      <w:pPr>
        <w:pStyle w:val="berschrift2"/>
      </w:pPr>
      <w:r w:rsidRPr="0056355C">
        <w:t>Einzelfallbezogenes Widerspruchsrecht</w:t>
      </w:r>
    </w:p>
    <w:p w:rsidR="00FA362F" w:rsidRPr="0056355C" w:rsidRDefault="00FA362F" w:rsidP="00FA362F">
      <w:pPr>
        <w:pStyle w:val="KeinLeerraum"/>
        <w:spacing w:after="120" w:line="259" w:lineRule="auto"/>
        <w:jc w:val="both"/>
        <w:rPr>
          <w:rFonts w:cstheme="minorHAnsi"/>
        </w:rPr>
      </w:pPr>
      <w:r w:rsidRPr="0056355C">
        <w:rPr>
          <w:rFonts w:cstheme="minorHAnsi"/>
        </w:rPr>
        <w:t>Sie haben das Recht, aus Gründen, die sich aus Ihrer besonderen Situation ergeben, jederzeit gegen die Verarbeitung Sie betreffender personenbezogener Daten, die auf</w:t>
      </w:r>
      <w:r>
        <w:rPr>
          <w:rFonts w:cstheme="minorHAnsi"/>
        </w:rPr>
        <w:t xml:space="preserve"> Grundlage</w:t>
      </w:r>
      <w:r w:rsidRPr="0056355C">
        <w:rPr>
          <w:rFonts w:cstheme="minorHAnsi"/>
        </w:rPr>
        <w:t xml:space="preserve"> von Art</w:t>
      </w:r>
      <w:r>
        <w:rPr>
          <w:rFonts w:cstheme="minorHAnsi"/>
        </w:rPr>
        <w:t>.</w:t>
      </w:r>
      <w:r w:rsidRPr="0056355C">
        <w:rPr>
          <w:rFonts w:cstheme="minorHAnsi"/>
        </w:rPr>
        <w:t xml:space="preserve"> 6 Abs</w:t>
      </w:r>
      <w:r>
        <w:rPr>
          <w:rFonts w:cstheme="minorHAnsi"/>
        </w:rPr>
        <w:t>.</w:t>
      </w:r>
      <w:r w:rsidRPr="0056355C">
        <w:rPr>
          <w:rFonts w:cstheme="minorHAnsi"/>
        </w:rPr>
        <w:t xml:space="preserve"> 1</w:t>
      </w:r>
      <w:r>
        <w:rPr>
          <w:rFonts w:cstheme="minorHAnsi"/>
        </w:rPr>
        <w:t xml:space="preserve"> </w:t>
      </w:r>
      <w:proofErr w:type="spellStart"/>
      <w:r>
        <w:rPr>
          <w:rFonts w:cstheme="minorHAnsi"/>
        </w:rPr>
        <w:t>lit</w:t>
      </w:r>
      <w:proofErr w:type="spellEnd"/>
      <w:r>
        <w:rPr>
          <w:rFonts w:cstheme="minorHAnsi"/>
        </w:rPr>
        <w:t>.</w:t>
      </w:r>
      <w:r w:rsidRPr="0056355C">
        <w:rPr>
          <w:rFonts w:cstheme="minorHAnsi"/>
        </w:rPr>
        <w:t xml:space="preserve"> f DSGVO (Datenverarbeitung auf der Grundlage einer Interessenabwägung) erfolgt, Widerspruch einzulegen</w:t>
      </w:r>
      <w:r>
        <w:rPr>
          <w:rFonts w:cstheme="minorHAnsi"/>
        </w:rPr>
        <w:t>. Dies</w:t>
      </w:r>
      <w:r w:rsidRPr="0056355C">
        <w:rPr>
          <w:rFonts w:cstheme="minorHAnsi"/>
        </w:rPr>
        <w:t xml:space="preserve"> gilt auch für ein auf diese Bestimmung gestüt</w:t>
      </w:r>
      <w:r>
        <w:rPr>
          <w:rFonts w:cstheme="minorHAnsi"/>
        </w:rPr>
        <w:t xml:space="preserve">ztes </w:t>
      </w:r>
      <w:proofErr w:type="spellStart"/>
      <w:r>
        <w:rPr>
          <w:rFonts w:cstheme="minorHAnsi"/>
        </w:rPr>
        <w:t>Profiling</w:t>
      </w:r>
      <w:proofErr w:type="spellEnd"/>
      <w:r>
        <w:rPr>
          <w:rFonts w:cstheme="minorHAnsi"/>
        </w:rPr>
        <w:t xml:space="preserve"> im Sinne von Art.</w:t>
      </w:r>
      <w:r w:rsidRPr="0056355C">
        <w:rPr>
          <w:rFonts w:cstheme="minorHAnsi"/>
        </w:rPr>
        <w:t xml:space="preserve"> 4 Nr. 4 DSGVO. </w:t>
      </w:r>
    </w:p>
    <w:p w:rsidR="00FA362F" w:rsidRPr="0056355C" w:rsidRDefault="00FA362F" w:rsidP="00FA362F">
      <w:pPr>
        <w:pStyle w:val="KeinLeerraum"/>
        <w:spacing w:after="120" w:line="259" w:lineRule="auto"/>
        <w:jc w:val="both"/>
        <w:rPr>
          <w:rFonts w:cstheme="minorHAnsi"/>
        </w:rPr>
      </w:pPr>
      <w:r w:rsidRPr="0056355C">
        <w:rPr>
          <w:rFonts w:cstheme="minorHAnsi"/>
        </w:rPr>
        <w:t xml:space="preserve">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t>
      </w:r>
    </w:p>
    <w:p w:rsidR="00FA362F" w:rsidRPr="0056355C" w:rsidRDefault="00FA362F" w:rsidP="00FA362F">
      <w:pPr>
        <w:pStyle w:val="berschrift2"/>
      </w:pPr>
      <w:r w:rsidRPr="0056355C">
        <w:t>Empfänger eines Widerspruchs</w:t>
      </w:r>
    </w:p>
    <w:p w:rsidR="00FA362F" w:rsidRDefault="00FA362F" w:rsidP="00FA362F">
      <w:pPr>
        <w:pStyle w:val="KeinLeerraum"/>
        <w:spacing w:after="120" w:line="259" w:lineRule="auto"/>
        <w:jc w:val="both"/>
        <w:rPr>
          <w:rFonts w:cstheme="minorHAnsi"/>
        </w:rPr>
      </w:pPr>
      <w:r w:rsidRPr="0056355C">
        <w:rPr>
          <w:rFonts w:cstheme="minorHAnsi"/>
        </w:rPr>
        <w:t xml:space="preserve">Der Widerspruch kann formfrei mit dem Betreff „Widerspruch“ unter Angabe Ihres Namens, Ihrer Adresse und Ihres Geburtsdatums erfolgen und sollte gerichtet werden an: </w:t>
      </w:r>
    </w:p>
    <w:p w:rsidR="00C05859" w:rsidRDefault="00C05859" w:rsidP="00FA362F">
      <w:pPr>
        <w:pStyle w:val="KeinLeerraum"/>
        <w:spacing w:after="120" w:line="259" w:lineRule="auto"/>
        <w:rPr>
          <w:rFonts w:cstheme="minorHAnsi"/>
        </w:rPr>
      </w:pPr>
    </w:p>
    <w:p w:rsidR="00C05859" w:rsidRDefault="002202FE" w:rsidP="00C05859">
      <w:pPr>
        <w:pStyle w:val="KeinLeerraum"/>
        <w:rPr>
          <w:rFonts w:cstheme="minorHAnsi"/>
        </w:rPr>
      </w:pPr>
      <w:r w:rsidRPr="002202FE">
        <w:rPr>
          <w:rFonts w:cstheme="minorHAnsi"/>
        </w:rPr>
        <w:t>Gemeinde Teutschenthal</w:t>
      </w:r>
    </w:p>
    <w:p w:rsidR="00FA362F" w:rsidRPr="0056355C" w:rsidRDefault="00B83EAC" w:rsidP="00C05859">
      <w:pPr>
        <w:pStyle w:val="KeinLeerraum"/>
        <w:rPr>
          <w:rFonts w:cstheme="minorHAnsi"/>
        </w:rPr>
      </w:pPr>
      <w:r>
        <w:rPr>
          <w:rFonts w:cstheme="minorHAnsi"/>
        </w:rPr>
        <w:t xml:space="preserve">Frau </w:t>
      </w:r>
      <w:r w:rsidR="00456631">
        <w:rPr>
          <w:rFonts w:cstheme="minorHAnsi"/>
        </w:rPr>
        <w:t>Sc</w:t>
      </w:r>
      <w:r w:rsidR="00BB557D">
        <w:rPr>
          <w:rFonts w:cstheme="minorHAnsi"/>
        </w:rPr>
        <w:t>hröpper</w:t>
      </w:r>
      <w:r w:rsidR="002202FE" w:rsidRPr="002202FE">
        <w:rPr>
          <w:rFonts w:cstheme="minorHAnsi"/>
        </w:rPr>
        <w:br/>
        <w:t>Am Busch 19</w:t>
      </w:r>
      <w:r w:rsidR="002202FE" w:rsidRPr="002202FE">
        <w:rPr>
          <w:rFonts w:cstheme="minorHAnsi"/>
        </w:rPr>
        <w:br/>
        <w:t>06179 Teu</w:t>
      </w:r>
      <w:r w:rsidR="00C05859">
        <w:rPr>
          <w:rFonts w:cstheme="minorHAnsi"/>
        </w:rPr>
        <w:t>t</w:t>
      </w:r>
      <w:r w:rsidR="002202FE" w:rsidRPr="002202FE">
        <w:rPr>
          <w:rFonts w:cstheme="minorHAnsi"/>
        </w:rPr>
        <w:t>schenthal</w:t>
      </w:r>
      <w:r w:rsidR="002202FE">
        <w:rPr>
          <w:rFonts w:cstheme="minorHAnsi"/>
          <w:highlight w:val="yellow"/>
        </w:rPr>
        <w:br/>
      </w:r>
      <w:hyperlink r:id="rId7" w:history="1">
        <w:r w:rsidR="00C05859">
          <w:rPr>
            <w:rStyle w:val="Hyperlink"/>
            <w:rFonts w:cstheme="minorHAnsi"/>
          </w:rPr>
          <w:t>bewerbung@gemeinde-teutschenthal.de</w:t>
        </w:r>
      </w:hyperlink>
    </w:p>
    <w:p w:rsidR="005634F4" w:rsidRPr="00F2064F" w:rsidRDefault="005634F4">
      <w:pPr>
        <w:pStyle w:val="KeinLeerraum"/>
        <w:spacing w:after="120"/>
        <w:jc w:val="both"/>
        <w:rPr>
          <w:rFonts w:cstheme="minorHAnsi"/>
        </w:rPr>
      </w:pPr>
    </w:p>
    <w:sectPr w:rsidR="005634F4" w:rsidRPr="00F206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6A79"/>
    <w:multiLevelType w:val="hybridMultilevel"/>
    <w:tmpl w:val="FA5C2E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1A1E52"/>
    <w:multiLevelType w:val="multilevel"/>
    <w:tmpl w:val="C86A44C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75"/>
    <w:rsid w:val="00056875"/>
    <w:rsid w:val="000A008B"/>
    <w:rsid w:val="00163733"/>
    <w:rsid w:val="002202FE"/>
    <w:rsid w:val="00326E6A"/>
    <w:rsid w:val="00335CA0"/>
    <w:rsid w:val="0034770F"/>
    <w:rsid w:val="003637BB"/>
    <w:rsid w:val="00456631"/>
    <w:rsid w:val="004D34DB"/>
    <w:rsid w:val="005634F4"/>
    <w:rsid w:val="009F0E13"/>
    <w:rsid w:val="00B83EAC"/>
    <w:rsid w:val="00BB557D"/>
    <w:rsid w:val="00C05859"/>
    <w:rsid w:val="00CD2606"/>
    <w:rsid w:val="00CD3A17"/>
    <w:rsid w:val="00CD6C95"/>
    <w:rsid w:val="00DF5AFB"/>
    <w:rsid w:val="00F2064F"/>
    <w:rsid w:val="00FA362F"/>
    <w:rsid w:val="00FB4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539D"/>
  <w15:chartTrackingRefBased/>
  <w15:docId w15:val="{60A02403-B852-4416-93EF-DBC23987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D3A17"/>
    <w:pPr>
      <w:keepNext/>
      <w:keepLines/>
      <w:numPr>
        <w:numId w:val="1"/>
      </w:numPr>
      <w:spacing w:before="240" w:after="40"/>
      <w:ind w:left="431" w:hanging="431"/>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56875"/>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56875"/>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05687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05687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05687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05687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0568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568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568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56875"/>
    <w:rPr>
      <w:rFonts w:asciiTheme="majorHAnsi" w:eastAsiaTheme="majorEastAsia" w:hAnsiTheme="majorHAnsi" w:cstheme="majorBidi"/>
      <w:spacing w:val="-10"/>
      <w:kern w:val="28"/>
      <w:sz w:val="56"/>
      <w:szCs w:val="56"/>
    </w:rPr>
  </w:style>
  <w:style w:type="paragraph" w:styleId="KeinLeerraum">
    <w:name w:val="No Spacing"/>
    <w:uiPriority w:val="1"/>
    <w:qFormat/>
    <w:rsid w:val="00056875"/>
    <w:pPr>
      <w:spacing w:after="0" w:line="240" w:lineRule="auto"/>
    </w:pPr>
  </w:style>
  <w:style w:type="character" w:customStyle="1" w:styleId="berschrift1Zchn">
    <w:name w:val="Überschrift 1 Zchn"/>
    <w:basedOn w:val="Absatz-Standardschriftart"/>
    <w:link w:val="berschrift1"/>
    <w:uiPriority w:val="9"/>
    <w:rsid w:val="00CD3A17"/>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56875"/>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056875"/>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056875"/>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056875"/>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056875"/>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056875"/>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056875"/>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56875"/>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unhideWhenUsed/>
    <w:rsid w:val="003637BB"/>
    <w:rPr>
      <w:color w:val="0563C1" w:themeColor="hyperlink"/>
      <w:u w:val="single"/>
    </w:rPr>
  </w:style>
  <w:style w:type="character" w:styleId="BesuchterLink">
    <w:name w:val="FollowedHyperlink"/>
    <w:basedOn w:val="Absatz-Standardschriftart"/>
    <w:uiPriority w:val="99"/>
    <w:semiHidden/>
    <w:unhideWhenUsed/>
    <w:rsid w:val="00C05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266149">
      <w:bodyDiv w:val="1"/>
      <w:marLeft w:val="0"/>
      <w:marRight w:val="0"/>
      <w:marTop w:val="0"/>
      <w:marBottom w:val="0"/>
      <w:divBdr>
        <w:top w:val="none" w:sz="0" w:space="0" w:color="auto"/>
        <w:left w:val="none" w:sz="0" w:space="0" w:color="auto"/>
        <w:bottom w:val="none" w:sz="0" w:space="0" w:color="auto"/>
        <w:right w:val="none" w:sz="0" w:space="0" w:color="auto"/>
      </w:divBdr>
    </w:div>
    <w:div w:id="923874849">
      <w:bodyDiv w:val="1"/>
      <w:marLeft w:val="0"/>
      <w:marRight w:val="0"/>
      <w:marTop w:val="0"/>
      <w:marBottom w:val="0"/>
      <w:divBdr>
        <w:top w:val="none" w:sz="0" w:space="0" w:color="auto"/>
        <w:left w:val="none" w:sz="0" w:space="0" w:color="auto"/>
        <w:bottom w:val="none" w:sz="0" w:space="0" w:color="auto"/>
        <w:right w:val="none" w:sz="0" w:space="0" w:color="auto"/>
      </w:divBdr>
    </w:div>
    <w:div w:id="997458874">
      <w:bodyDiv w:val="1"/>
      <w:marLeft w:val="0"/>
      <w:marRight w:val="0"/>
      <w:marTop w:val="0"/>
      <w:marBottom w:val="0"/>
      <w:divBdr>
        <w:top w:val="none" w:sz="0" w:space="0" w:color="auto"/>
        <w:left w:val="none" w:sz="0" w:space="0" w:color="auto"/>
        <w:bottom w:val="none" w:sz="0" w:space="0" w:color="auto"/>
        <w:right w:val="none" w:sz="0" w:space="0" w:color="auto"/>
      </w:divBdr>
    </w:div>
    <w:div w:id="1670984470">
      <w:bodyDiv w:val="1"/>
      <w:marLeft w:val="0"/>
      <w:marRight w:val="0"/>
      <w:marTop w:val="0"/>
      <w:marBottom w:val="0"/>
      <w:divBdr>
        <w:top w:val="none" w:sz="0" w:space="0" w:color="auto"/>
        <w:left w:val="none" w:sz="0" w:space="0" w:color="auto"/>
        <w:bottom w:val="none" w:sz="0" w:space="0" w:color="auto"/>
        <w:right w:val="none" w:sz="0" w:space="0" w:color="auto"/>
      </w:divBdr>
    </w:div>
    <w:div w:id="1753773942">
      <w:bodyDiv w:val="1"/>
      <w:marLeft w:val="0"/>
      <w:marRight w:val="0"/>
      <w:marTop w:val="0"/>
      <w:marBottom w:val="0"/>
      <w:divBdr>
        <w:top w:val="none" w:sz="0" w:space="0" w:color="auto"/>
        <w:left w:val="none" w:sz="0" w:space="0" w:color="auto"/>
        <w:bottom w:val="none" w:sz="0" w:space="0" w:color="auto"/>
        <w:right w:val="none" w:sz="0" w:space="0" w:color="auto"/>
      </w:divBdr>
    </w:div>
    <w:div w:id="1971550690">
      <w:bodyDiv w:val="1"/>
      <w:marLeft w:val="0"/>
      <w:marRight w:val="0"/>
      <w:marTop w:val="0"/>
      <w:marBottom w:val="0"/>
      <w:divBdr>
        <w:top w:val="none" w:sz="0" w:space="0" w:color="auto"/>
        <w:left w:val="none" w:sz="0" w:space="0" w:color="auto"/>
        <w:bottom w:val="none" w:sz="0" w:space="0" w:color="auto"/>
        <w:right w:val="none" w:sz="0" w:space="0" w:color="auto"/>
      </w:divBdr>
    </w:div>
    <w:div w:id="207573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werbung@gemeinde-teutschenth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werbung@gemeinde-teutschenthal.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7272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Dögel GmbH</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Andreas Melzer</dc:creator>
  <cp:keywords/>
  <dc:description/>
  <cp:lastModifiedBy>Schröpper, Maja</cp:lastModifiedBy>
  <cp:revision>4</cp:revision>
  <dcterms:created xsi:type="dcterms:W3CDTF">2020-05-26T06:22:00Z</dcterms:created>
  <dcterms:modified xsi:type="dcterms:W3CDTF">2022-09-26T12:14:00Z</dcterms:modified>
</cp:coreProperties>
</file>